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607" w:rsidRDefault="00257607">
      <w:pPr>
        <w:pStyle w:val="ConsPlusNormal0"/>
        <w:jc w:val="both"/>
        <w:outlineLvl w:val="0"/>
      </w:pPr>
      <w:bookmarkStart w:id="0" w:name="_GoBack"/>
      <w:bookmarkEnd w:id="0"/>
    </w:p>
    <w:p w:rsidR="00257607" w:rsidRDefault="00670A80">
      <w:pPr>
        <w:pStyle w:val="ConsPlusNormal0"/>
        <w:outlineLvl w:val="0"/>
      </w:pPr>
      <w:r>
        <w:t>Зарегистрировано в Минюсте России 7 июня 2026 г. N 87387</w:t>
      </w:r>
    </w:p>
    <w:p w:rsidR="00257607" w:rsidRDefault="0025760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7607" w:rsidRDefault="00257607">
      <w:pPr>
        <w:pStyle w:val="ConsPlusNormal0"/>
        <w:jc w:val="both"/>
      </w:pPr>
    </w:p>
    <w:p w:rsidR="00257607" w:rsidRDefault="00670A80">
      <w:pPr>
        <w:pStyle w:val="ConsPlusTitle0"/>
        <w:jc w:val="center"/>
      </w:pPr>
      <w:r>
        <w:t>МИНИСТЕРСТВО НАУКИ И ВЫСШЕГО ОБРАЗОВАНИЯ</w:t>
      </w:r>
    </w:p>
    <w:p w:rsidR="00257607" w:rsidRDefault="00670A80">
      <w:pPr>
        <w:pStyle w:val="ConsPlusTitle0"/>
        <w:jc w:val="center"/>
      </w:pPr>
      <w:r>
        <w:t>РОССИЙСКОЙ ФЕДЕРАЦИИ</w:t>
      </w:r>
    </w:p>
    <w:p w:rsidR="00257607" w:rsidRDefault="00257607">
      <w:pPr>
        <w:pStyle w:val="ConsPlusTitle0"/>
        <w:jc w:val="center"/>
      </w:pPr>
    </w:p>
    <w:p w:rsidR="00257607" w:rsidRDefault="00670A80">
      <w:pPr>
        <w:pStyle w:val="ConsPlusTitle0"/>
        <w:jc w:val="center"/>
      </w:pPr>
      <w:r>
        <w:t>ПРИКАЗ</w:t>
      </w:r>
    </w:p>
    <w:p w:rsidR="00257607" w:rsidRDefault="00670A80">
      <w:pPr>
        <w:pStyle w:val="ConsPlusTitle0"/>
        <w:jc w:val="center"/>
      </w:pPr>
      <w:r>
        <w:t>от 1 июня 2026 г. N 328</w:t>
      </w:r>
    </w:p>
    <w:p w:rsidR="00257607" w:rsidRDefault="00257607">
      <w:pPr>
        <w:pStyle w:val="ConsPlusTitle0"/>
        <w:jc w:val="center"/>
      </w:pPr>
    </w:p>
    <w:p w:rsidR="00257607" w:rsidRDefault="00670A80">
      <w:pPr>
        <w:pStyle w:val="ConsPlusTitle0"/>
        <w:jc w:val="center"/>
      </w:pPr>
      <w:r>
        <w:t>ОБ УТВЕРЖДЕНИИ ПОЛОЖЕНИЯ</w:t>
      </w:r>
    </w:p>
    <w:p w:rsidR="00257607" w:rsidRDefault="00670A80">
      <w:pPr>
        <w:pStyle w:val="ConsPlusTitle0"/>
        <w:jc w:val="center"/>
      </w:pPr>
      <w:r>
        <w:t>О ПРОВЕРКЕ ДОСТОВЕРНОСТИ И ПОЛНОТЫ СВЕДЕНИЙ,</w:t>
      </w:r>
    </w:p>
    <w:p w:rsidR="00257607" w:rsidRDefault="00670A80">
      <w:pPr>
        <w:pStyle w:val="ConsPlusTitle0"/>
        <w:jc w:val="center"/>
      </w:pPr>
      <w:r>
        <w:t>ПРЕДСТАВЛЯЕМЫХ ГРАЖДАНАМИ, ПРЕТЕНДУЮЩИМИ НА ЗАМЕЩЕНИЕ</w:t>
      </w:r>
    </w:p>
    <w:p w:rsidR="00257607" w:rsidRDefault="00670A80">
      <w:pPr>
        <w:pStyle w:val="ConsPlusTitle0"/>
        <w:jc w:val="center"/>
      </w:pPr>
      <w:r>
        <w:t>ДОЛЖНОСТЕЙ В ОРГАНИЗАЦИЯХ, СОЗДАВАЕМЫХ ДЛЯ ВЫПОЛНЕНИЯ ЗАДАЧ,</w:t>
      </w:r>
    </w:p>
    <w:p w:rsidR="00257607" w:rsidRDefault="00670A80">
      <w:pPr>
        <w:pStyle w:val="ConsPlusTitle0"/>
        <w:jc w:val="center"/>
      </w:pPr>
      <w:r>
        <w:t>ПОСТАВЛЕННЫХ ПЕРЕД МИНИСТЕРСТВОМ НАУКИ И ВЫСШЕГО ОБРАЗОВАНИЯ</w:t>
      </w:r>
    </w:p>
    <w:p w:rsidR="00257607" w:rsidRDefault="00670A80">
      <w:pPr>
        <w:pStyle w:val="ConsPlusTitle0"/>
        <w:jc w:val="center"/>
      </w:pPr>
      <w:r>
        <w:t>РОССИЙСКОЙ ФЕДЕРАЦИИ, И РАБОТНИКАМИ, ЗАМЕЩАЮЩИМИ ДОЛЖНОСТИ</w:t>
      </w:r>
    </w:p>
    <w:p w:rsidR="00257607" w:rsidRDefault="00670A80">
      <w:pPr>
        <w:pStyle w:val="ConsPlusTitle0"/>
        <w:jc w:val="center"/>
      </w:pPr>
      <w:r>
        <w:t>В ОРГАНИЗАЦИЯХ, СОЗДАВАЕМЫХ ДЛЯ ВЫПОЛНЕНИЯ ЗАДАЧ,</w:t>
      </w:r>
    </w:p>
    <w:p w:rsidR="00257607" w:rsidRDefault="00670A80">
      <w:pPr>
        <w:pStyle w:val="ConsPlusTitle0"/>
        <w:jc w:val="center"/>
      </w:pPr>
      <w:r>
        <w:t>ПОСТАВЛЕННЫХ ПЕРЕД МИНИСТЕРСТВОМ НАУКИ И ВЫСШЕГО ОБРАЗОВАНИЯ</w:t>
      </w:r>
    </w:p>
    <w:p w:rsidR="00257607" w:rsidRDefault="00670A80">
      <w:pPr>
        <w:pStyle w:val="ConsPlusTitle0"/>
        <w:jc w:val="center"/>
      </w:pPr>
      <w:r>
        <w:t>РОССИЙСКОЙ ФЕДЕРАЦИИ, И СОБЛЮДЕНИЯ ИМИ ТРЕБОВАНИЙ</w:t>
      </w:r>
    </w:p>
    <w:p w:rsidR="00257607" w:rsidRDefault="00670A80">
      <w:pPr>
        <w:pStyle w:val="ConsPlusTitle0"/>
        <w:jc w:val="center"/>
      </w:pPr>
      <w:r>
        <w:t>К СЛУЖЕБНОМУ ПОВЕДЕНИЮ</w:t>
      </w:r>
    </w:p>
    <w:p w:rsidR="00257607" w:rsidRDefault="00257607">
      <w:pPr>
        <w:pStyle w:val="ConsPlusNormal0"/>
        <w:jc w:val="center"/>
      </w:pPr>
    </w:p>
    <w:p w:rsidR="00257607" w:rsidRDefault="00670A80">
      <w:pPr>
        <w:pStyle w:val="ConsPlusNormal0"/>
        <w:ind w:firstLine="540"/>
        <w:jc w:val="both"/>
      </w:pPr>
      <w:r>
        <w:t>В соответств</w:t>
      </w:r>
      <w:r>
        <w:t xml:space="preserve">ии с </w:t>
      </w:r>
      <w:hyperlink r:id="rId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7 статьи 8</w:t>
        </w:r>
      </w:hyperlink>
      <w:r>
        <w:t xml:space="preserve"> Фед</w:t>
      </w:r>
      <w:r>
        <w:t xml:space="preserve">ерального закона от 25 декабря 2008 г. N 273-ФЗ "О противодействии коррупции", </w:t>
      </w:r>
      <w:hyperlink r:id="rId7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подпунктом "з" пункта 3</w:t>
        </w:r>
      </w:hyperlink>
      <w:r>
        <w:t xml:space="preserve"> Указа Президента Российско</w:t>
      </w:r>
      <w:r>
        <w:t>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</w:t>
      </w:r>
      <w:r>
        <w:t xml:space="preserve">и государственными служащими требований к служебному поведению" и </w:t>
      </w:r>
      <w:hyperlink r:id="rId8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подпунктом "в" пункта 22</w:t>
        </w:r>
      </w:hyperlink>
      <w:r>
        <w:t xml:space="preserve"> Указа Президента Российской Федерац</w:t>
      </w:r>
      <w:r>
        <w:t>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41" w:tooltip="ПОЛОЖЕНИЕ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</w:t>
      </w:r>
      <w:r>
        <w:t>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</w:t>
      </w:r>
      <w:r>
        <w:t>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257607" w:rsidRDefault="00670A80">
      <w:pPr>
        <w:pStyle w:val="ConsPlusNormal0"/>
        <w:spacing w:before="240"/>
        <w:ind w:firstLine="540"/>
        <w:jc w:val="both"/>
      </w:pPr>
      <w:hyperlink r:id="rId9" w:tooltip="Приказ Минобрнауки России от 29.08.2018 N 34н (ред. от 08.11.2022) &quot;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29 августа 2018 г. N 34н "Об утверждении Положения о проверке достоверности и полноты сведений, представляемых гражданами, претендующими на з</w:t>
      </w:r>
      <w:r>
        <w:t>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</w:t>
      </w:r>
      <w:r>
        <w:t>инистерством науки и высшего образования Российской Федерации, и соблюдения ими требований к служебному поведению" (зарегистрирован Министерством юстиции Российской Федерации 17 сентября 2018 г., регистрационный N 52169);</w:t>
      </w:r>
    </w:p>
    <w:p w:rsidR="00257607" w:rsidRDefault="00670A80">
      <w:pPr>
        <w:pStyle w:val="ConsPlusNormal0"/>
        <w:spacing w:before="240"/>
        <w:ind w:firstLine="540"/>
        <w:jc w:val="both"/>
      </w:pPr>
      <w:hyperlink r:id="rId10" w:tooltip="Приказ Минобрнауки России от 16.08.2019 N 604 (ред. от 17.01.2022) &quot;О внесении изменений в некоторые нормативные правовые акты Министерства науки и высшего образования Российской Федерации по вопросам противодействия коррупции&quot; (Зарегистрировано в Минюсте Росс">
        <w:r>
          <w:rPr>
            <w:color w:val="0000FF"/>
          </w:rPr>
          <w:t>пункт 3</w:t>
        </w:r>
      </w:hyperlink>
      <w:r>
        <w:t xml:space="preserve"> изменений, которые вносятся в некоторые нормативные правовые акты Министерства науки и высшего образования Российской Феде</w:t>
      </w:r>
      <w:r>
        <w:t xml:space="preserve">рации по вопросам противодействия коррупции, </w:t>
      </w:r>
      <w:r>
        <w:lastRenderedPageBreak/>
        <w:t>утвержденных приказом Министерства науки и высшего образования Российской Федерации от 16 августа 2019 г. N 604 (зарегистрирован Министерством юстиции Российской Федерации 25 октября 2019 г., регистрационный N 5</w:t>
      </w:r>
      <w:r>
        <w:t>6323);</w:t>
      </w:r>
    </w:p>
    <w:p w:rsidR="00257607" w:rsidRDefault="00670A80">
      <w:pPr>
        <w:pStyle w:val="ConsPlusNormal0"/>
        <w:spacing w:before="240"/>
        <w:ind w:firstLine="540"/>
        <w:jc w:val="both"/>
      </w:pPr>
      <w:hyperlink r:id="rId11" w:tooltip="Приказ Минобрнауки России от 08.11.2022 N 1084 &quot;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8 ноября 2022 г. N 1084 "О внесении изменений в Положение о проверке до</w:t>
      </w:r>
      <w:r>
        <w:t>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</w:t>
      </w:r>
      <w:r>
        <w:t>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поведению, утвержденное приказом Министерства науки и высшего образования Р</w:t>
      </w:r>
      <w:r>
        <w:t>оссийской Федерации от 29 августа 2018 г. N 34н" (зарегистрирован Министерством, юстиции Российской Федерации 8 декабря 2022 г., регистрационный N 71417).</w:t>
      </w:r>
    </w:p>
    <w:p w:rsidR="00257607" w:rsidRDefault="00257607">
      <w:pPr>
        <w:pStyle w:val="ConsPlusNormal0"/>
        <w:ind w:firstLine="540"/>
        <w:jc w:val="both"/>
      </w:pPr>
    </w:p>
    <w:p w:rsidR="00257607" w:rsidRDefault="00670A80">
      <w:pPr>
        <w:pStyle w:val="ConsPlusNormal0"/>
        <w:jc w:val="right"/>
      </w:pPr>
      <w:r>
        <w:t>Министр</w:t>
      </w:r>
    </w:p>
    <w:p w:rsidR="00257607" w:rsidRDefault="00670A80">
      <w:pPr>
        <w:pStyle w:val="ConsPlusNormal0"/>
        <w:jc w:val="right"/>
      </w:pPr>
      <w:r>
        <w:t>В.Н.ФАЛЬКОВ</w:t>
      </w:r>
    </w:p>
    <w:p w:rsidR="00257607" w:rsidRDefault="00257607">
      <w:pPr>
        <w:pStyle w:val="ConsPlusNormal0"/>
        <w:jc w:val="right"/>
      </w:pPr>
    </w:p>
    <w:p w:rsidR="00257607" w:rsidRDefault="00257607">
      <w:pPr>
        <w:pStyle w:val="ConsPlusNormal0"/>
        <w:jc w:val="right"/>
      </w:pPr>
    </w:p>
    <w:p w:rsidR="00257607" w:rsidRDefault="00257607">
      <w:pPr>
        <w:pStyle w:val="ConsPlusNormal0"/>
        <w:jc w:val="right"/>
      </w:pPr>
    </w:p>
    <w:p w:rsidR="00257607" w:rsidRDefault="00257607">
      <w:pPr>
        <w:pStyle w:val="ConsPlusNormal0"/>
        <w:jc w:val="right"/>
      </w:pPr>
    </w:p>
    <w:p w:rsidR="00257607" w:rsidRDefault="00257607">
      <w:pPr>
        <w:pStyle w:val="ConsPlusNormal0"/>
        <w:jc w:val="right"/>
      </w:pPr>
    </w:p>
    <w:p w:rsidR="00257607" w:rsidRDefault="00670A80">
      <w:pPr>
        <w:pStyle w:val="ConsPlusNormal0"/>
        <w:jc w:val="right"/>
        <w:outlineLvl w:val="0"/>
      </w:pPr>
      <w:r>
        <w:t>Утверждено</w:t>
      </w:r>
    </w:p>
    <w:p w:rsidR="00257607" w:rsidRDefault="00670A80">
      <w:pPr>
        <w:pStyle w:val="ConsPlusNormal0"/>
        <w:jc w:val="right"/>
      </w:pPr>
      <w:r>
        <w:t>приказом Министерства науки</w:t>
      </w:r>
    </w:p>
    <w:p w:rsidR="00257607" w:rsidRDefault="00670A80">
      <w:pPr>
        <w:pStyle w:val="ConsPlusNormal0"/>
        <w:jc w:val="right"/>
      </w:pPr>
      <w:r>
        <w:t>и высшего образования</w:t>
      </w:r>
    </w:p>
    <w:p w:rsidR="00257607" w:rsidRDefault="00670A80">
      <w:pPr>
        <w:pStyle w:val="ConsPlusNormal0"/>
        <w:jc w:val="right"/>
      </w:pPr>
      <w:r>
        <w:t>Российской Федерации</w:t>
      </w:r>
    </w:p>
    <w:p w:rsidR="00257607" w:rsidRDefault="00670A80">
      <w:pPr>
        <w:pStyle w:val="ConsPlusNormal0"/>
        <w:jc w:val="right"/>
      </w:pPr>
      <w:r>
        <w:t>от 1 июня 2026 г. N 328</w:t>
      </w:r>
    </w:p>
    <w:p w:rsidR="00257607" w:rsidRDefault="00257607">
      <w:pPr>
        <w:pStyle w:val="ConsPlusNormal0"/>
        <w:jc w:val="right"/>
      </w:pPr>
    </w:p>
    <w:p w:rsidR="00257607" w:rsidRDefault="00670A80">
      <w:pPr>
        <w:pStyle w:val="ConsPlusTitle0"/>
        <w:jc w:val="center"/>
      </w:pPr>
      <w:bookmarkStart w:id="1" w:name="P41"/>
      <w:bookmarkEnd w:id="1"/>
      <w:r>
        <w:t>ПОЛОЖЕНИЕ</w:t>
      </w:r>
    </w:p>
    <w:p w:rsidR="00257607" w:rsidRDefault="00670A80">
      <w:pPr>
        <w:pStyle w:val="ConsPlusTitle0"/>
        <w:jc w:val="center"/>
      </w:pPr>
      <w:r>
        <w:t>О ПРОВЕРКЕ ДОСТОВЕРНОСТИ И ПОЛНОТЫ СВЕДЕНИЙ,</w:t>
      </w:r>
    </w:p>
    <w:p w:rsidR="00257607" w:rsidRDefault="00670A80">
      <w:pPr>
        <w:pStyle w:val="ConsPlusTitle0"/>
        <w:jc w:val="center"/>
      </w:pPr>
      <w:r>
        <w:t>ПРЕДСТАВЛЯЕМЫХ ГРАЖДАНАМИ, ПРЕТЕНДУЮЩИМИ НА ЗАМЕЩЕНИЕ</w:t>
      </w:r>
    </w:p>
    <w:p w:rsidR="00257607" w:rsidRDefault="00670A80">
      <w:pPr>
        <w:pStyle w:val="ConsPlusTitle0"/>
        <w:jc w:val="center"/>
      </w:pPr>
      <w:r>
        <w:t>ДОЛЖНОСТЕЙ В ОРГАНИЗАЦИЯХ, СОЗДАВАЕМЫХ ДЛЯ ВЫПОЛНЕНИЯ ЗАДАЧ,</w:t>
      </w:r>
    </w:p>
    <w:p w:rsidR="00257607" w:rsidRDefault="00670A80">
      <w:pPr>
        <w:pStyle w:val="ConsPlusTitle0"/>
        <w:jc w:val="center"/>
      </w:pPr>
      <w:r>
        <w:t>ПОСТАВЛЕННЫХ ПЕРЕД МИНИСТЕРСТВОМ НАУКИ И</w:t>
      </w:r>
      <w:r>
        <w:t xml:space="preserve"> ВЫСШЕГО ОБРАЗОВАНИЯ</w:t>
      </w:r>
    </w:p>
    <w:p w:rsidR="00257607" w:rsidRDefault="00670A80">
      <w:pPr>
        <w:pStyle w:val="ConsPlusTitle0"/>
        <w:jc w:val="center"/>
      </w:pPr>
      <w:r>
        <w:t>РОССИЙСКОЙ ФЕДЕРАЦИИ, И РАБОТНИКАМИ, ЗАМЕЩАЮЩИМИ ДОЛЖНОСТИ</w:t>
      </w:r>
    </w:p>
    <w:p w:rsidR="00257607" w:rsidRDefault="00670A80">
      <w:pPr>
        <w:pStyle w:val="ConsPlusTitle0"/>
        <w:jc w:val="center"/>
      </w:pPr>
      <w:r>
        <w:t>В ОРГАНИЗАЦИЯХ, СОЗДАВАЕМЫХ ДЛЯ ВЫПОЛНЕНИЯ ЗАДАЧ,</w:t>
      </w:r>
    </w:p>
    <w:p w:rsidR="00257607" w:rsidRDefault="00670A80">
      <w:pPr>
        <w:pStyle w:val="ConsPlusTitle0"/>
        <w:jc w:val="center"/>
      </w:pPr>
      <w:r>
        <w:t>ПОСТАВЛЕННЫХ ПЕРЕД МИНИСТЕРСТВОМ НАУКИ И ВЫСШЕГО ОБРАЗОВАНИЯ</w:t>
      </w:r>
    </w:p>
    <w:p w:rsidR="00257607" w:rsidRDefault="00670A80">
      <w:pPr>
        <w:pStyle w:val="ConsPlusTitle0"/>
        <w:jc w:val="center"/>
      </w:pPr>
      <w:r>
        <w:t>РОССИЙСКОЙ ФЕДЕРАЦИИ, И СОБЛЮДЕНИЯ ИМИ ТРЕБОВАНИЙ</w:t>
      </w:r>
    </w:p>
    <w:p w:rsidR="00257607" w:rsidRDefault="00670A80">
      <w:pPr>
        <w:pStyle w:val="ConsPlusTitle0"/>
        <w:jc w:val="center"/>
      </w:pPr>
      <w:r>
        <w:t>К СЛУЖЕБНОМУ ПО</w:t>
      </w:r>
      <w:r>
        <w:t>ВЕДЕНИЮ</w:t>
      </w:r>
    </w:p>
    <w:p w:rsidR="00257607" w:rsidRDefault="00257607">
      <w:pPr>
        <w:pStyle w:val="ConsPlusNormal0"/>
        <w:jc w:val="center"/>
      </w:pPr>
    </w:p>
    <w:p w:rsidR="00257607" w:rsidRDefault="00670A80">
      <w:pPr>
        <w:pStyle w:val="ConsPlusNormal0"/>
        <w:ind w:firstLine="540"/>
        <w:jc w:val="both"/>
      </w:pPr>
      <w:bookmarkStart w:id="2" w:name="P52"/>
      <w:bookmarkEnd w:id="2"/>
      <w:r>
        <w:t>1. Настоящим Положением определяется порядок осуществления проверки: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а) достоверности и полноты сведений о доходах, об имуществе и обязательствах имущественного характера, предусмотренных </w:t>
      </w:r>
      <w:hyperlink r:id="rId1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г. N 273-ФЗ "О противодей</w:t>
      </w:r>
      <w:r>
        <w:t>ствии коррупции" (далее - сведения о доходах, об имуществе и обязательствах имущественного характера), представленных: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гражданами, претендующими на замещение должностей в федеральных государственных учреждениях и федеральных государственных унитарных предп</w:t>
      </w:r>
      <w:r>
        <w:t xml:space="preserve">риятиях, включенных в </w:t>
      </w:r>
      <w:hyperlink r:id="rId13" w:tooltip="Распоряжение Правительства РФ от 27.06.2018 N 1293-р (ред. от 19.06.2026) &lt;Об утверждении перечней организаций, подведомственных Министерству науки и высшего образования Российской Федерации, Министерству просвещения Российской Федерации, Рособрнадзору и призн">
        <w:r>
          <w:rPr>
            <w:color w:val="0000FF"/>
          </w:rPr>
          <w:t>перечень</w:t>
        </w:r>
      </w:hyperlink>
      <w:r>
        <w:t xml:space="preserve"> организаций, подведомственных Министерству науки и высшего образования Российской Федерации, утверж</w:t>
      </w:r>
      <w:r>
        <w:t xml:space="preserve">денный распоряжением Правительства Российской Федерации от 27 июня 2018 </w:t>
      </w:r>
      <w:r>
        <w:lastRenderedPageBreak/>
        <w:t>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</w:t>
      </w:r>
      <w:r>
        <w:t xml:space="preserve"> подведомственные организации), на отчетную дату;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работниками, замещающими должности в подведомственных организациях (далее - работники), за отчетный период и за два года, предшествующие отчетному периоду;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б) достоверности и полноты сведений (в части, каса</w:t>
      </w:r>
      <w:r>
        <w:t>ющейся профилактики коррупционных правонарушений), представленных гражданами при поступлении на работу в подведомственные организации (далее - сведения, представляемые гражданами);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в) соблюдения работниками в течение трех лет, предшествующих поступлению ин</w:t>
      </w:r>
      <w:r>
        <w:t xml:space="preserve">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</w:t>
      </w:r>
      <w:r>
        <w:t>и коррупции" и другими федеральными законами (далее - требования к служебному поведению).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2. Проверка, предусмотренная </w:t>
      </w:r>
      <w:hyperlink w:anchor="P52" w:tooltip="1. Настоящим Положением определяется порядок осуществления проверки:">
        <w:r>
          <w:rPr>
            <w:color w:val="0000FF"/>
          </w:rPr>
          <w:t>пунктом 1</w:t>
        </w:r>
      </w:hyperlink>
      <w:r>
        <w:t xml:space="preserve"> настоящего Положения (далее</w:t>
      </w:r>
      <w:r>
        <w:t xml:space="preserve"> - проверка), осуществляется в отношении граждан, претендующих на замещение должностей,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</w:t>
      </w:r>
      <w:r>
        <w:t xml:space="preserve">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</w:t>
      </w:r>
      <w:r>
        <w:t xml:space="preserve">ственного характера своих супруги (супруга) и несовершеннолетних детей, утверждаемым нормативным правовым актом Минобрнауки России в соответствии с </w:t>
      </w:r>
      <w:hyperlink r:id="rId15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подпунктом "а"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 должносте</w:t>
      </w:r>
      <w:r>
        <w:t>й), и работников, замещающих должности, предусмотренные Перечнем должностей.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3. Проверка достоверности и полноты сведений о доходах, об имуществе и обязательствах имущественного характера, представляемых работником, замещающим должность, не предусмотренную</w:t>
      </w:r>
      <w:r>
        <w:t xml:space="preserve"> Перечнем должностей, и претендующим на замещение должности, предусмотренной Перечнем должностей, осуществляется в порядке, установленном настоящим Положением.</w:t>
      </w:r>
    </w:p>
    <w:p w:rsidR="00257607" w:rsidRDefault="00670A80">
      <w:pPr>
        <w:pStyle w:val="ConsPlusNormal0"/>
        <w:spacing w:before="240"/>
        <w:ind w:firstLine="540"/>
        <w:jc w:val="both"/>
      </w:pPr>
      <w:bookmarkStart w:id="3" w:name="P60"/>
      <w:bookmarkEnd w:id="3"/>
      <w:r>
        <w:t>4. Проверка осуществляется: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структурным подразделением Министерства науки и высшего образования </w:t>
      </w:r>
      <w:r>
        <w:t>Российской Федерации, осуществляющим функции по профилактике коррупционных и иных правонарушений (далее - отдел профилактики коррупции Минобрнауки России) - в отношении граждан и работников, для которых работодателем является Министр науки и высшего образо</w:t>
      </w:r>
      <w:r>
        <w:t>вания Российской Федерации (далее - Министр), по решению Министра либо заместителя Министра, специально уполномоченным на то Министром;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 - в отношении граждан и работников, для которых работодателем является подведомственная организация, по </w:t>
      </w:r>
      <w:r>
        <w:t>решению руководителя подведомственной организации.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lastRenderedPageBreak/>
        <w:t>Решение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5. Основанием для осуществления проверки является достаточная информация, представленная в письменном виде: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б) отделом профилактики</w:t>
      </w:r>
      <w:r>
        <w:t xml:space="preserve"> коррупции Минобрнауки России, а также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в) постоянно действующими руководящими органами политических пар</w:t>
      </w:r>
      <w:r>
        <w:t>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г) Общественной палатой Российской Федерации;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д) общероссийскими средствами массовой информации.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6. Информация анонимного </w:t>
      </w:r>
      <w:r>
        <w:t>характера не может служить основанием для проверки.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8. Отдел профилак</w:t>
      </w:r>
      <w:r>
        <w:t>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осуществляют проверку:</w:t>
      </w:r>
    </w:p>
    <w:p w:rsidR="00257607" w:rsidRDefault="00670A80">
      <w:pPr>
        <w:pStyle w:val="ConsPlusNormal0"/>
        <w:spacing w:before="240"/>
        <w:ind w:firstLine="540"/>
        <w:jc w:val="both"/>
      </w:pPr>
      <w:bookmarkStart w:id="4" w:name="P73"/>
      <w:bookmarkEnd w:id="4"/>
      <w:r>
        <w:t>а) самостоятельно;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б) путем направления запроса</w:t>
      </w:r>
      <w:r>
        <w:t xml:space="preserve">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в соответствии с </w:t>
      </w:r>
      <w:hyperlink r:id="rId16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(далее - Федеральный закон "Об </w:t>
      </w:r>
      <w:r>
        <w:t>оперативно-розыскной деятельности").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9. При осуществлении проверки, предусмотренной </w:t>
      </w:r>
      <w:hyperlink w:anchor="P73" w:tooltip="а) самостоятельно;">
        <w:r>
          <w:rPr>
            <w:color w:val="0000FF"/>
          </w:rPr>
          <w:t>подпунктом "а" пункта 8</w:t>
        </w:r>
      </w:hyperlink>
      <w:r>
        <w:t xml:space="preserve"> настоящего Положения, должностные лица отдела профилактики коррупции Минобрнауки России и должност</w:t>
      </w:r>
      <w:r>
        <w:t>ные лица подведомственной организации, ответственные за работу по профилактике коррупционных и иных правонарушений, вправе: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а) проводить беседу с гражданином или работником;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б) изучать представленные гражданином или работником сведения о доходах, об имущес</w:t>
      </w:r>
      <w:r>
        <w:t>тве и обязательствах имущественного характера, а также дополнительные материалы;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в) получать от гражданина или работника пояснения по представленным им сведениям о доходах, об имуществе и обязательствах имущественного характера и материалам;</w:t>
      </w:r>
    </w:p>
    <w:p w:rsidR="00257607" w:rsidRDefault="00670A80">
      <w:pPr>
        <w:pStyle w:val="ConsPlusNormal0"/>
        <w:spacing w:before="240"/>
        <w:ind w:firstLine="540"/>
        <w:jc w:val="both"/>
      </w:pPr>
      <w:bookmarkStart w:id="5" w:name="P79"/>
      <w:bookmarkEnd w:id="5"/>
      <w:r>
        <w:t>г) направлять,</w:t>
      </w:r>
      <w:r>
        <w:t xml:space="preserve"> в том числе с использованием государственной информационной системы в </w:t>
      </w:r>
      <w:r>
        <w:lastRenderedPageBreak/>
        <w:t>области противодействия коррупции "Посейдон" (далее - система "Посейдон"), запрос (кроме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или ее результатов) в орган</w:t>
      </w:r>
      <w:r>
        <w:t>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</w:t>
      </w:r>
      <w:r>
        <w:t>ганизации и общественные объединения об имеющихся у них сведениях: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о доходах, об имуществе и обязательствах имущественного характера гражданина или работника, его супруги (супруга) и несовершеннолетних детей;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о достоверности и полноте сведений, представлен</w:t>
      </w:r>
      <w:r>
        <w:t>ных гражданином;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о соблюдении работником требований к служебному поведению;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</w:t>
      </w:r>
      <w:r>
        <w:t>ражданином или работником в соответствии с законодательством Российской Федерации о противодействии коррупции.</w:t>
      </w:r>
    </w:p>
    <w:p w:rsidR="00257607" w:rsidRDefault="00670A80">
      <w:pPr>
        <w:pStyle w:val="ConsPlusNormal0"/>
        <w:spacing w:before="240"/>
        <w:ind w:firstLine="540"/>
        <w:jc w:val="both"/>
      </w:pPr>
      <w:bookmarkStart w:id="6" w:name="P85"/>
      <w:bookmarkEnd w:id="6"/>
      <w:r>
        <w:t xml:space="preserve">10. В запросе, предусмотренном </w:t>
      </w:r>
      <w:hyperlink w:anchor="P79" w:tooltip="г) направлять, в том числе с использованием государственной информационной системы в области противодействия коррупции &quot;Посейдон&quot; (далее - система &quot;Посейдон&quot;), запрос (кроме запросов, касающихся осуществления оперативно-разыскной деятельности или ее результато">
        <w:r>
          <w:rPr>
            <w:color w:val="0000FF"/>
          </w:rPr>
          <w:t>подпунктом "г" пункта 9</w:t>
        </w:r>
      </w:hyperlink>
      <w:r>
        <w:t xml:space="preserve"> настоящего Положения (кроме запроса в Центральный </w:t>
      </w:r>
      <w:r>
        <w:t>каталог кредитных историй, Центральный банк Российской Федерации и бюро кредитных историй), указываются: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а) фамилия, имя, отчество (при наличии) руководителя государственного органа или организации, в которые направляется запрос;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б) нормативный правовой ак</w:t>
      </w:r>
      <w:r>
        <w:t>т, на основании которого направляется запрос;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личность, гражданина или ра</w:t>
      </w:r>
      <w:r>
        <w:t>ботника,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сведения, полнота и достоверность которых проверяются, либо рабо</w:t>
      </w:r>
      <w:r>
        <w:t>тника, в отношении которого имеются сведения о несоблюдении им требований к служебному поведению;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г) содержание и объем сведений, подлежащих проверке;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д) срок представления запрашиваемых сведений;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е) фамилия, инициалы и номер телефона должностного лица, подготовившего запрос;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з) другие необходимые сведения.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11. В запросе о проведении </w:t>
      </w:r>
      <w:r>
        <w:t>оперативно-</w:t>
      </w:r>
      <w:proofErr w:type="spellStart"/>
      <w:r>
        <w:t>разыскных</w:t>
      </w:r>
      <w:proofErr w:type="spellEnd"/>
      <w:r>
        <w:t xml:space="preserve"> мероприятий (направленном в том числе с использованием системы "Посейдон"), помимо сведений, перечисленных в </w:t>
      </w:r>
      <w:hyperlink w:anchor="P85" w:tooltip="10. В запросе, предусмотренном подпунктом &quot;г&quot; пункта 9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">
        <w:r>
          <w:rPr>
            <w:color w:val="0000FF"/>
          </w:rPr>
          <w:t>пункте 10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</w:t>
      </w:r>
      <w:r>
        <w:t xml:space="preserve">направлялись (направлены) запросы, и вопросы, которые в них </w:t>
      </w:r>
      <w:r>
        <w:lastRenderedPageBreak/>
        <w:t xml:space="preserve">ставились, указывается ссылка на соответствующие положения Федерального </w:t>
      </w:r>
      <w:hyperlink r:id="rId17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12. В запросе о предоставлении информации о бюро кредитных историй, в котором хранится кредитная история субъект</w:t>
      </w:r>
      <w:r>
        <w:t>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</w:t>
      </w:r>
      <w:r>
        <w:t xml:space="preserve">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</w:t>
      </w:r>
      <w:hyperlink r:id="rId18" w:tooltip="Федеральный закон от 30.12.2004 N 218-ФЗ (ред. от 04.08.2026) &quot;О кредитных историях&quot; ------------ Недействующая редакция {КонсультантПлюс}">
        <w:r>
          <w:rPr>
            <w:color w:val="0000FF"/>
          </w:rPr>
          <w:t>части 7.3 статьи 13</w:t>
        </w:r>
      </w:hyperlink>
      <w:r>
        <w:t xml:space="preserve"> Федерального закона от 30 декабря 2004 г. N 218-ФЗ "О</w:t>
      </w:r>
      <w:r>
        <w:t xml:space="preserve">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r:id="rId19" w:tooltip="Федеральный закон от 30.12.2004 N 218-ФЗ (ред. от 04.08.2026) &quot;О кредитных историях&quot; ------------ Недействующая редакция {КонсультантПлюс}">
        <w:r>
          <w:rPr>
            <w:color w:val="0000FF"/>
          </w:rPr>
          <w:t>пункта 9 части 1 статьи 6</w:t>
        </w:r>
      </w:hyperlink>
      <w:r>
        <w:t xml:space="preserve"> указанного Федерального закона.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13.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</w:t>
      </w:r>
      <w:r>
        <w:t>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</w:t>
      </w:r>
      <w:r>
        <w:t>тся Министром либо уполномоченным им должностным лицом.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</w:t>
      </w:r>
      <w:r>
        <w:t>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</w:t>
      </w:r>
      <w:r>
        <w:t>ьзованием системы "Посейдон") Министром либо заместителем Министра, специально уполномоченным на то Министром.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Указанные запросы в отношении граждан и работников, для которых работодателем является подведомственная организация, направляются по ходатайству </w:t>
      </w:r>
      <w:r>
        <w:t>руководителя подведомственной организации.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14. Начальник отдела профилактики коррупции Минобрнауки России, руководитель кадрового подразделения или должностное лицо подведомственной организации, ответственное за работу по профилактике коррупционных и иных </w:t>
      </w:r>
      <w:r>
        <w:t>правонарушений, обеспечивают: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а) уведомление в письменной форме работника о начале в отношении него проверки и разъяснение ему содержания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</w:t>
      </w:r>
      <w:r>
        <w:t>ответствующего решения;</w:t>
      </w:r>
    </w:p>
    <w:p w:rsidR="00257607" w:rsidRDefault="00670A80">
      <w:pPr>
        <w:pStyle w:val="ConsPlusNormal0"/>
        <w:spacing w:before="240"/>
        <w:ind w:firstLine="540"/>
        <w:jc w:val="both"/>
      </w:pPr>
      <w:bookmarkStart w:id="7" w:name="P101"/>
      <w:bookmarkEnd w:id="7"/>
      <w:r>
        <w:t>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</w:t>
      </w:r>
      <w:r>
        <w:t>я обращения работника, а при наличии уважительной причины - в срок, согласованный с работником.</w:t>
      </w:r>
    </w:p>
    <w:p w:rsidR="00257607" w:rsidRDefault="00670A80">
      <w:pPr>
        <w:pStyle w:val="ConsPlusNormal0"/>
        <w:spacing w:before="240"/>
        <w:ind w:firstLine="540"/>
        <w:jc w:val="both"/>
      </w:pPr>
      <w:bookmarkStart w:id="8" w:name="P102"/>
      <w:bookmarkEnd w:id="8"/>
      <w:r>
        <w:t>15. Работник вправе: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а) давать пояснения в письменной форме в ходе и по результатам проверки, а также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Положения;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lastRenderedPageBreak/>
        <w:t>б) представлять дополнительные материалы и давать по ним пояснения в письменной форме;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в) обращаться в отдел профилактики коррупции Минобрнауки России, кадровое подразделение или к должностному лицу подведо</w:t>
      </w:r>
      <w:r>
        <w:t xml:space="preserve">мственной организации, ответственному за профилактику коррупционных и иных правонарушений, с подлежащим удовлетворению ходатайством о проведении с ним беседы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</w:t>
      </w:r>
      <w:r>
        <w:t>оложения.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 xml:space="preserve">16. Пояснения, указанные в </w:t>
      </w:r>
      <w:hyperlink w:anchor="P102" w:tooltip="15. Работник вправе:">
        <w:r>
          <w:rPr>
            <w:color w:val="0000FF"/>
          </w:rPr>
          <w:t>пункте 15</w:t>
        </w:r>
      </w:hyperlink>
      <w:r>
        <w:t xml:space="preserve"> настоящего Положения, приобщаются к материалам проверки.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17. На период проведения проверки работник может быть отстранен от замещаемой должности на срок, не</w:t>
      </w:r>
      <w:r>
        <w:t xml:space="preserve"> превышающий 60 дней со дня принятия решения о ее проведении. Указанный срок может быть продлен до 90 дней лицом, принявшим решение о проведении проверки в соответствии с </w:t>
      </w:r>
      <w:hyperlink w:anchor="P60" w:tooltip="4. Проверка осуществляется:">
        <w:r>
          <w:rPr>
            <w:color w:val="0000FF"/>
          </w:rPr>
          <w:t>пунктом 4</w:t>
        </w:r>
      </w:hyperlink>
      <w:r>
        <w:t xml:space="preserve"> настоящего Полож</w:t>
      </w:r>
      <w:r>
        <w:t>ения.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На период отстранения работника от замещаемой должности в подведомственной организации денежное содержание по замещаемой им должности сохраняется.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18. По окончании проверки отдел профилактики коррупции Минобрнауки России, кадровое подразделение или д</w:t>
      </w:r>
      <w:r>
        <w:t>олжностное лицо подведомственной организации, ответственное за работу по профилактике коррупционных и иных правонарушений, обязаны ознакомить работника с результатами проверки с соблюдением законодательства Российской Федерации о государственной тайне.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19.</w:t>
      </w:r>
      <w:r>
        <w:t xml:space="preserve"> По результатам проверки лицу, принявшему решение о проведении проверки, представляется доклад. При этом в докладе должно содержаться одно из следующих предложений: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а) о назначении гражданина на должность;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б) об отказе гражданину в назначении на должность;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в) об отсутствии оснований для применения к работнику мер юридической ответственности;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г) о применении к работнику мер юридической ответственности;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д) о представлении материалов проверки в Комиссию Министерства науки и высшего образования Российской Федер</w:t>
      </w:r>
      <w:r>
        <w:t>ации по соблюдению требований к служебному (должностному) поведению и урегулированию конфликта интересов или соответствующую комиссию подведомственной организации.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20. Сведения о результатах проверки с письменного согласия лица, принявшего решение о ее про</w:t>
      </w:r>
      <w:r>
        <w:t>ведении, предоставляются отделом профилактики коррупции Минобрнауки России,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правонарушений, с одновременным уведомление</w:t>
      </w:r>
      <w:r>
        <w:t>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</w:t>
      </w:r>
      <w:r>
        <w:t xml:space="preserve">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</w:t>
      </w:r>
      <w:r>
        <w:lastRenderedPageBreak/>
        <w:t>государст</w:t>
      </w:r>
      <w:r>
        <w:t>венной тайне.</w:t>
      </w:r>
    </w:p>
    <w:p w:rsidR="00257607" w:rsidRDefault="00670A80">
      <w:pPr>
        <w:pStyle w:val="ConsPlusNormal0"/>
        <w:spacing w:before="240"/>
        <w:ind w:firstLine="540"/>
        <w:jc w:val="both"/>
      </w:pPr>
      <w: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257607" w:rsidRDefault="00257607">
      <w:pPr>
        <w:pStyle w:val="ConsPlusNormal0"/>
        <w:jc w:val="both"/>
      </w:pPr>
    </w:p>
    <w:p w:rsidR="00257607" w:rsidRDefault="00257607">
      <w:pPr>
        <w:pStyle w:val="ConsPlusNormal0"/>
        <w:jc w:val="both"/>
      </w:pPr>
    </w:p>
    <w:p w:rsidR="00257607" w:rsidRDefault="0025760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57607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A80" w:rsidRDefault="00670A80">
      <w:r>
        <w:separator/>
      </w:r>
    </w:p>
  </w:endnote>
  <w:endnote w:type="continuationSeparator" w:id="0">
    <w:p w:rsidR="00670A80" w:rsidRDefault="00670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A80" w:rsidRDefault="00670A80">
      <w:r>
        <w:separator/>
      </w:r>
    </w:p>
  </w:footnote>
  <w:footnote w:type="continuationSeparator" w:id="0">
    <w:p w:rsidR="00670A80" w:rsidRDefault="00670A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07"/>
    <w:rsid w:val="00257607"/>
    <w:rsid w:val="004F3386"/>
    <w:rsid w:val="0067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9DE85C-AF47-4624-B34E-B4C395205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F33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3386"/>
  </w:style>
  <w:style w:type="paragraph" w:styleId="a5">
    <w:name w:val="footer"/>
    <w:basedOn w:val="a"/>
    <w:link w:val="a6"/>
    <w:uiPriority w:val="99"/>
    <w:unhideWhenUsed/>
    <w:rsid w:val="004F33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3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937&amp;date=02.10.2026&amp;dst=100070&amp;field=134" TargetMode="External"/><Relationship Id="rId13" Type="http://schemas.openxmlformats.org/officeDocument/2006/relationships/hyperlink" Target="https://login.consultant.ru/link/?req=doc&amp;base=LAW&amp;n=537279&amp;date=02.10.2026&amp;dst=100012&amp;field=134" TargetMode="External"/><Relationship Id="rId18" Type="http://schemas.openxmlformats.org/officeDocument/2006/relationships/hyperlink" Target="https://login.consultant.ru/link/?req=doc&amp;base=LAW&amp;n=541170&amp;date=02.10.2026&amp;dst=922&amp;field=134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3913&amp;date=02.10.2026&amp;dst=100179&amp;field=134" TargetMode="External"/><Relationship Id="rId12" Type="http://schemas.openxmlformats.org/officeDocument/2006/relationships/hyperlink" Target="https://login.consultant.ru/link/?req=doc&amp;base=LAW&amp;n=532963&amp;date=02.10.2026&amp;dst=100158&amp;field=134" TargetMode="External"/><Relationship Id="rId17" Type="http://schemas.openxmlformats.org/officeDocument/2006/relationships/hyperlink" Target="https://login.consultant.ru/link/?req=doc&amp;base=LAW&amp;n=502260&amp;date=02.10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2260&amp;date=02.10.2026&amp;dst=14&amp;field=134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2963&amp;date=02.10.2026&amp;dst=345&amp;field=134" TargetMode="External"/><Relationship Id="rId11" Type="http://schemas.openxmlformats.org/officeDocument/2006/relationships/hyperlink" Target="https://login.consultant.ru/link/?req=doc&amp;base=LAW&amp;n=433706&amp;date=02.10.202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3937&amp;date=02.10.2026&amp;dst=100068&amp;field=134" TargetMode="External"/><Relationship Id="rId10" Type="http://schemas.openxmlformats.org/officeDocument/2006/relationships/hyperlink" Target="https://login.consultant.ru/link/?req=doc&amp;base=LAW&amp;n=410111&amp;date=02.10.2026&amp;dst=100022&amp;field=134" TargetMode="External"/><Relationship Id="rId19" Type="http://schemas.openxmlformats.org/officeDocument/2006/relationships/hyperlink" Target="https://login.consultant.ru/link/?req=doc&amp;base=LAW&amp;n=541170&amp;date=02.10.2026&amp;dst=915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33785&amp;date=02.10.2026" TargetMode="External"/><Relationship Id="rId14" Type="http://schemas.openxmlformats.org/officeDocument/2006/relationships/hyperlink" Target="https://login.consultant.ru/link/?req=doc&amp;base=LAW&amp;n=532963&amp;date=02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3867</Words>
  <Characters>22044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01.06.2026 N 328
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</vt:lpstr>
    </vt:vector>
  </TitlesOfParts>
  <Company>КонсультантПлюс Версия 4026.00.30</Company>
  <LinksUpToDate>false</LinksUpToDate>
  <CharactersWithSpaces>25860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01.06.2026 N 328
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</dc:title>
  <dc:creator>Новикова Анна Анатольевна</dc:creator>
  <cp:lastModifiedBy>Новикова Анна Анатольевна</cp:lastModifiedBy>
  <cp:revision>2</cp:revision>
  <dcterms:created xsi:type="dcterms:W3CDTF">2026-10-02T10:20:00Z</dcterms:created>
  <dcterms:modified xsi:type="dcterms:W3CDTF">2026-10-02T10:20:00Z</dcterms:modified>
</cp:coreProperties>
</file>